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C9034" w14:textId="77777777" w:rsidR="00296EE9" w:rsidRDefault="00296EE9" w:rsidP="00296EE9">
      <w:pPr>
        <w:widowControl w:val="0"/>
        <w:tabs>
          <w:tab w:val="center" w:pos="4680"/>
        </w:tabs>
        <w:rPr>
          <w:rFonts w:ascii="Arial" w:hAnsi="Arial"/>
          <w:b/>
          <w:sz w:val="24"/>
        </w:rPr>
      </w:pPr>
      <w:r>
        <w:rPr>
          <w:rFonts w:ascii="Arial" w:hAnsi="Arial"/>
          <w:b/>
          <w:sz w:val="24"/>
        </w:rPr>
        <w:t xml:space="preserve">Lemon Curd </w:t>
      </w:r>
    </w:p>
    <w:p w14:paraId="1724D0C4" w14:textId="77777777" w:rsidR="00296EE9" w:rsidRDefault="00296EE9" w:rsidP="00296EE9">
      <w:pPr>
        <w:widowControl w:val="0"/>
        <w:tabs>
          <w:tab w:val="center" w:pos="4680"/>
        </w:tabs>
        <w:rPr>
          <w:rFonts w:ascii="Arial" w:hAnsi="Arial"/>
          <w:sz w:val="24"/>
        </w:rPr>
      </w:pPr>
    </w:p>
    <w:p w14:paraId="7A69B9AE" w14:textId="77777777" w:rsidR="00296EE9" w:rsidRDefault="00296EE9" w:rsidP="00296EE9">
      <w:pPr>
        <w:widowControl w:val="0"/>
        <w:rPr>
          <w:rFonts w:ascii="Arial" w:hAnsi="Arial"/>
          <w:sz w:val="24"/>
          <w:u w:val="single"/>
        </w:rPr>
      </w:pPr>
      <w:r>
        <w:rPr>
          <w:rFonts w:ascii="Arial" w:hAnsi="Arial"/>
          <w:sz w:val="24"/>
        </w:rPr>
        <w:t xml:space="preserve">Yield: 1 pint                     </w:t>
      </w:r>
    </w:p>
    <w:p w14:paraId="4505372E" w14:textId="77777777" w:rsidR="00296EE9" w:rsidRDefault="00296EE9" w:rsidP="00296EE9">
      <w:pPr>
        <w:widowControl w:val="0"/>
        <w:rPr>
          <w:rFonts w:ascii="Arial" w:hAnsi="Arial"/>
          <w:sz w:val="24"/>
        </w:rPr>
      </w:pPr>
      <w:r>
        <w:rPr>
          <w:rFonts w:ascii="Arial" w:hAnsi="Arial"/>
          <w:sz w:val="24"/>
        </w:rPr>
        <w:t xml:space="preserve">        </w:t>
      </w:r>
    </w:p>
    <w:p w14:paraId="7422B9FF" w14:textId="77777777" w:rsidR="00296EE9" w:rsidRDefault="00296EE9" w:rsidP="00296EE9">
      <w:pPr>
        <w:widowControl w:val="0"/>
        <w:rPr>
          <w:rFonts w:ascii="Arial" w:hAnsi="Arial"/>
          <w:sz w:val="24"/>
        </w:rPr>
      </w:pPr>
      <w:r>
        <w:rPr>
          <w:rFonts w:ascii="Arial" w:hAnsi="Arial"/>
          <w:sz w:val="24"/>
        </w:rPr>
        <w:t xml:space="preserve">This lemon curd is best when you use fresh lemons from your garden. If you live in an area that does not grow lemons, use fresh lemons from the produce section of the market. It is not worth the trouble using bottled juice.                                </w:t>
      </w:r>
    </w:p>
    <w:p w14:paraId="7346671E" w14:textId="77777777" w:rsidR="00296EE9" w:rsidRDefault="00296EE9" w:rsidP="00296EE9">
      <w:pPr>
        <w:widowControl w:val="0"/>
        <w:rPr>
          <w:rFonts w:ascii="Arial" w:hAnsi="Arial"/>
          <w:sz w:val="24"/>
        </w:rPr>
      </w:pPr>
    </w:p>
    <w:p w14:paraId="6EEED0EC" w14:textId="77777777" w:rsidR="00296EE9" w:rsidRDefault="00296EE9" w:rsidP="00296EE9">
      <w:pPr>
        <w:widowControl w:val="0"/>
        <w:rPr>
          <w:rFonts w:ascii="Arial" w:hAnsi="Arial"/>
          <w:sz w:val="24"/>
        </w:rPr>
      </w:pPr>
      <w:r>
        <w:rPr>
          <w:rFonts w:ascii="Arial" w:hAnsi="Arial"/>
          <w:sz w:val="24"/>
        </w:rPr>
        <w:t xml:space="preserve">10 large             </w:t>
      </w:r>
      <w:r>
        <w:rPr>
          <w:rFonts w:ascii="Arial" w:hAnsi="Arial"/>
          <w:sz w:val="24"/>
        </w:rPr>
        <w:tab/>
        <w:t>egg yolks</w:t>
      </w:r>
    </w:p>
    <w:p w14:paraId="5AD1E4A5" w14:textId="77777777" w:rsidR="00296EE9" w:rsidRDefault="00296EE9" w:rsidP="00296EE9">
      <w:pPr>
        <w:widowControl w:val="0"/>
        <w:rPr>
          <w:rFonts w:ascii="Arial" w:hAnsi="Arial"/>
          <w:sz w:val="24"/>
        </w:rPr>
      </w:pPr>
      <w:r>
        <w:rPr>
          <w:rFonts w:ascii="Arial" w:hAnsi="Arial"/>
          <w:sz w:val="24"/>
        </w:rPr>
        <w:t xml:space="preserve">3/4 cup               </w:t>
      </w:r>
      <w:r>
        <w:rPr>
          <w:rFonts w:ascii="Arial" w:hAnsi="Arial"/>
          <w:sz w:val="24"/>
        </w:rPr>
        <w:tab/>
        <w:t>granulated sugar</w:t>
      </w:r>
    </w:p>
    <w:p w14:paraId="413D71F9" w14:textId="77777777" w:rsidR="00296EE9" w:rsidRDefault="00296EE9" w:rsidP="00296EE9">
      <w:pPr>
        <w:widowControl w:val="0"/>
        <w:rPr>
          <w:rFonts w:ascii="Arial" w:hAnsi="Arial"/>
          <w:sz w:val="24"/>
        </w:rPr>
      </w:pPr>
      <w:r>
        <w:rPr>
          <w:rFonts w:ascii="Arial" w:hAnsi="Arial"/>
          <w:sz w:val="24"/>
        </w:rPr>
        <w:t xml:space="preserve">3/4 cup               </w:t>
      </w:r>
      <w:r>
        <w:rPr>
          <w:rFonts w:ascii="Arial" w:hAnsi="Arial"/>
          <w:sz w:val="24"/>
        </w:rPr>
        <w:tab/>
        <w:t>lemon juice</w:t>
      </w:r>
    </w:p>
    <w:p w14:paraId="6D4A23BD" w14:textId="77777777" w:rsidR="00296EE9" w:rsidRDefault="00296EE9" w:rsidP="00296EE9">
      <w:pPr>
        <w:widowControl w:val="0"/>
        <w:rPr>
          <w:rFonts w:ascii="Arial" w:hAnsi="Arial"/>
          <w:sz w:val="24"/>
        </w:rPr>
      </w:pPr>
      <w:r>
        <w:rPr>
          <w:rFonts w:ascii="Arial" w:hAnsi="Arial"/>
          <w:sz w:val="24"/>
        </w:rPr>
        <w:t xml:space="preserve">1/2 cup               </w:t>
      </w:r>
      <w:r>
        <w:rPr>
          <w:rFonts w:ascii="Arial" w:hAnsi="Arial"/>
          <w:sz w:val="24"/>
        </w:rPr>
        <w:tab/>
        <w:t>unsalted butter</w:t>
      </w:r>
    </w:p>
    <w:p w14:paraId="5049F209" w14:textId="77777777" w:rsidR="00296EE9" w:rsidRDefault="00296EE9" w:rsidP="00296EE9">
      <w:pPr>
        <w:widowControl w:val="0"/>
        <w:numPr>
          <w:ilvl w:val="12"/>
          <w:numId w:val="0"/>
        </w:numPr>
        <w:rPr>
          <w:rFonts w:ascii="Arial" w:hAnsi="Arial"/>
          <w:sz w:val="24"/>
        </w:rPr>
      </w:pPr>
    </w:p>
    <w:p w14:paraId="3FD71E28" w14:textId="77777777" w:rsidR="00296EE9" w:rsidRDefault="00296EE9" w:rsidP="00296EE9">
      <w:pPr>
        <w:widowControl w:val="0"/>
        <w:numPr>
          <w:ilvl w:val="0"/>
          <w:numId w:val="1"/>
        </w:numPr>
        <w:rPr>
          <w:rFonts w:ascii="Arial" w:hAnsi="Arial"/>
          <w:sz w:val="24"/>
        </w:rPr>
      </w:pPr>
      <w:r>
        <w:rPr>
          <w:rFonts w:ascii="Arial" w:hAnsi="Arial"/>
          <w:sz w:val="24"/>
        </w:rPr>
        <w:t>In the bottom of a double boiler, place water and the heat to medium. Just bring the water to a simmer.</w:t>
      </w:r>
    </w:p>
    <w:p w14:paraId="3AACCB09" w14:textId="77777777" w:rsidR="00296EE9" w:rsidRDefault="00296EE9" w:rsidP="00296EE9">
      <w:pPr>
        <w:widowControl w:val="0"/>
        <w:numPr>
          <w:ilvl w:val="12"/>
          <w:numId w:val="0"/>
        </w:numPr>
        <w:ind w:left="360" w:hanging="360"/>
        <w:rPr>
          <w:rFonts w:ascii="Arial" w:hAnsi="Arial"/>
          <w:sz w:val="24"/>
        </w:rPr>
      </w:pPr>
    </w:p>
    <w:p w14:paraId="11F5DE55" w14:textId="77777777" w:rsidR="00296EE9" w:rsidRDefault="00296EE9" w:rsidP="00296EE9">
      <w:pPr>
        <w:widowControl w:val="0"/>
        <w:numPr>
          <w:ilvl w:val="0"/>
          <w:numId w:val="2"/>
        </w:numPr>
        <w:rPr>
          <w:rFonts w:ascii="Arial" w:hAnsi="Arial"/>
          <w:sz w:val="24"/>
        </w:rPr>
      </w:pPr>
      <w:r>
        <w:rPr>
          <w:rFonts w:ascii="Arial" w:hAnsi="Arial"/>
          <w:sz w:val="24"/>
        </w:rPr>
        <w:t>Meanwhile, in the top part of a double boiler, off the heat, place the egg yolks. Whisk the yolks to break them up fully.  While whisking, sprinkle the sugar into the yolks. At this point you do not want to just "dump" the sugar into the egg yolks. Sprinkle them. Then pour in a steady stream the lemon juice. Place the top part of the double boiler onto the simmering water. Cook, stirring constantly over simmering water, until mixture coats the back of a metal spoon. This will take about 7 minutes.</w:t>
      </w:r>
    </w:p>
    <w:p w14:paraId="205F0FFD" w14:textId="77777777" w:rsidR="00296EE9" w:rsidRDefault="00296EE9" w:rsidP="00296EE9">
      <w:pPr>
        <w:widowControl w:val="0"/>
        <w:numPr>
          <w:ilvl w:val="12"/>
          <w:numId w:val="0"/>
        </w:numPr>
        <w:ind w:left="360" w:hanging="360"/>
        <w:rPr>
          <w:rFonts w:ascii="Arial" w:hAnsi="Arial"/>
          <w:sz w:val="24"/>
        </w:rPr>
      </w:pPr>
    </w:p>
    <w:p w14:paraId="79F51DB8" w14:textId="77777777" w:rsidR="00296EE9" w:rsidRDefault="00296EE9" w:rsidP="00296EE9">
      <w:pPr>
        <w:widowControl w:val="0"/>
        <w:numPr>
          <w:ilvl w:val="0"/>
          <w:numId w:val="3"/>
        </w:numPr>
        <w:rPr>
          <w:rFonts w:ascii="Arial" w:hAnsi="Arial"/>
          <w:sz w:val="24"/>
        </w:rPr>
      </w:pPr>
      <w:r>
        <w:rPr>
          <w:rFonts w:ascii="Arial" w:hAnsi="Arial"/>
          <w:sz w:val="24"/>
        </w:rPr>
        <w:t>Do not allow to boil. Remove from the heat. Whisk in the butter, a little bit at a time, until melted and smooth.</w:t>
      </w:r>
    </w:p>
    <w:p w14:paraId="4B82209E" w14:textId="77777777" w:rsidR="00296EE9" w:rsidRDefault="00296EE9" w:rsidP="00296EE9">
      <w:pPr>
        <w:widowControl w:val="0"/>
        <w:numPr>
          <w:ilvl w:val="12"/>
          <w:numId w:val="0"/>
        </w:numPr>
        <w:ind w:left="360" w:hanging="360"/>
        <w:rPr>
          <w:rFonts w:ascii="Arial" w:hAnsi="Arial"/>
          <w:sz w:val="24"/>
        </w:rPr>
      </w:pPr>
    </w:p>
    <w:p w14:paraId="5A2A2224" w14:textId="77777777" w:rsidR="00296EE9" w:rsidRDefault="00296EE9" w:rsidP="00296EE9">
      <w:pPr>
        <w:widowControl w:val="0"/>
        <w:numPr>
          <w:ilvl w:val="0"/>
          <w:numId w:val="4"/>
        </w:numPr>
        <w:rPr>
          <w:rFonts w:ascii="Arial" w:hAnsi="Arial"/>
          <w:sz w:val="24"/>
        </w:rPr>
      </w:pPr>
      <w:r>
        <w:rPr>
          <w:rFonts w:ascii="Arial" w:hAnsi="Arial"/>
          <w:sz w:val="24"/>
        </w:rPr>
        <w:t>Cool and use when set.</w:t>
      </w:r>
    </w:p>
    <w:p w14:paraId="1D6CA9A1" w14:textId="77777777" w:rsidR="00296EE9" w:rsidRDefault="00296EE9" w:rsidP="00296EE9">
      <w:pPr>
        <w:widowControl w:val="0"/>
        <w:numPr>
          <w:ilvl w:val="12"/>
          <w:numId w:val="0"/>
        </w:numPr>
        <w:ind w:left="360" w:hanging="360"/>
        <w:rPr>
          <w:rFonts w:ascii="Arial" w:hAnsi="Arial"/>
          <w:sz w:val="24"/>
        </w:rPr>
      </w:pPr>
    </w:p>
    <w:p w14:paraId="6CB44433" w14:textId="77777777" w:rsidR="00296EE9" w:rsidRDefault="00296EE9" w:rsidP="00296EE9">
      <w:pPr>
        <w:widowControl w:val="0"/>
        <w:numPr>
          <w:ilvl w:val="0"/>
          <w:numId w:val="5"/>
        </w:numPr>
        <w:rPr>
          <w:rFonts w:ascii="Arial" w:hAnsi="Arial"/>
          <w:sz w:val="24"/>
        </w:rPr>
      </w:pPr>
      <w:r>
        <w:rPr>
          <w:rFonts w:ascii="Arial" w:hAnsi="Arial"/>
          <w:sz w:val="24"/>
        </w:rPr>
        <w:t>To store, cool on the counter and after room temperature place into an air tight container and place into the refrigerator.</w:t>
      </w:r>
    </w:p>
    <w:p w14:paraId="5AA95A01" w14:textId="77777777" w:rsidR="00296EE9" w:rsidRDefault="00296EE9" w:rsidP="00296EE9">
      <w:pPr>
        <w:widowControl w:val="0"/>
        <w:rPr>
          <w:rFonts w:ascii="Arial" w:hAnsi="Arial"/>
          <w:sz w:val="24"/>
        </w:rPr>
      </w:pPr>
    </w:p>
    <w:p w14:paraId="2DEEAD69" w14:textId="77777777" w:rsidR="00296EE9" w:rsidRDefault="00296EE9" w:rsidP="00296EE9">
      <w:pPr>
        <w:widowControl w:val="0"/>
        <w:rPr>
          <w:rFonts w:ascii="Arial" w:hAnsi="Arial"/>
          <w:sz w:val="24"/>
        </w:rPr>
      </w:pPr>
      <w:r>
        <w:rPr>
          <w:rFonts w:ascii="Arial" w:hAnsi="Arial"/>
          <w:sz w:val="24"/>
        </w:rPr>
        <w:t>Uses:</w:t>
      </w:r>
      <w:r>
        <w:rPr>
          <w:rFonts w:ascii="Arial" w:hAnsi="Arial"/>
          <w:sz w:val="24"/>
        </w:rPr>
        <w:tab/>
      </w:r>
    </w:p>
    <w:p w14:paraId="387F4ED7" w14:textId="77777777" w:rsidR="00296EE9" w:rsidRDefault="00296EE9" w:rsidP="00296EE9">
      <w:pPr>
        <w:widowControl w:val="0"/>
        <w:numPr>
          <w:ilvl w:val="0"/>
          <w:numId w:val="6"/>
        </w:numPr>
        <w:rPr>
          <w:rFonts w:ascii="Arial" w:hAnsi="Arial"/>
          <w:sz w:val="24"/>
        </w:rPr>
      </w:pPr>
      <w:r>
        <w:rPr>
          <w:rFonts w:ascii="Arial" w:hAnsi="Arial"/>
          <w:sz w:val="24"/>
        </w:rPr>
        <w:t>Fresh Lemon Curd Tarts</w:t>
      </w:r>
    </w:p>
    <w:p w14:paraId="070062B4" w14:textId="77777777" w:rsidR="00296EE9" w:rsidRDefault="00296EE9" w:rsidP="00296EE9">
      <w:pPr>
        <w:widowControl w:val="0"/>
        <w:numPr>
          <w:ilvl w:val="0"/>
          <w:numId w:val="6"/>
        </w:numPr>
        <w:rPr>
          <w:rFonts w:ascii="Arial" w:hAnsi="Arial"/>
          <w:sz w:val="24"/>
        </w:rPr>
      </w:pPr>
      <w:r>
        <w:rPr>
          <w:rFonts w:ascii="Arial" w:hAnsi="Arial"/>
          <w:sz w:val="24"/>
        </w:rPr>
        <w:t>Filling for a cake</w:t>
      </w:r>
    </w:p>
    <w:p w14:paraId="34D749A4" w14:textId="77777777" w:rsidR="00296EE9" w:rsidRDefault="00296EE9" w:rsidP="00296EE9">
      <w:pPr>
        <w:widowControl w:val="0"/>
        <w:numPr>
          <w:ilvl w:val="0"/>
          <w:numId w:val="6"/>
        </w:numPr>
        <w:rPr>
          <w:rFonts w:ascii="Arial" w:hAnsi="Arial"/>
          <w:sz w:val="24"/>
        </w:rPr>
      </w:pPr>
      <w:r>
        <w:rPr>
          <w:rFonts w:ascii="Arial" w:hAnsi="Arial"/>
          <w:sz w:val="24"/>
        </w:rPr>
        <w:t>Filling for cream puffs</w:t>
      </w:r>
    </w:p>
    <w:p w14:paraId="4230DF89" w14:textId="77777777" w:rsidR="00296EE9" w:rsidRDefault="00296EE9" w:rsidP="00296EE9">
      <w:pPr>
        <w:widowControl w:val="0"/>
        <w:numPr>
          <w:ilvl w:val="0"/>
          <w:numId w:val="6"/>
        </w:numPr>
        <w:rPr>
          <w:rFonts w:ascii="Arial" w:hAnsi="Arial"/>
          <w:sz w:val="24"/>
        </w:rPr>
      </w:pPr>
      <w:r>
        <w:rPr>
          <w:rFonts w:ascii="Arial" w:hAnsi="Arial"/>
          <w:sz w:val="24"/>
        </w:rPr>
        <w:t>Place on top of a cooled cheesecake or blend with some of the cheesecake batter to make a lemon cream cheesecake.</w:t>
      </w:r>
    </w:p>
    <w:p w14:paraId="67FC6522" w14:textId="77777777" w:rsidR="00296EE9" w:rsidRDefault="00296EE9" w:rsidP="00296EE9">
      <w:pPr>
        <w:widowControl w:val="0"/>
        <w:rPr>
          <w:rFonts w:ascii="Arial" w:hAnsi="Arial"/>
          <w:sz w:val="24"/>
        </w:rPr>
      </w:pPr>
    </w:p>
    <w:p w14:paraId="71979C97" w14:textId="60FD0270" w:rsidR="0063046A" w:rsidRPr="00B6743B" w:rsidRDefault="00296EE9" w:rsidP="00B6743B">
      <w:pPr>
        <w:widowControl w:val="0"/>
        <w:rPr>
          <w:rFonts w:ascii="Arial" w:hAnsi="Arial"/>
          <w:sz w:val="24"/>
        </w:rPr>
      </w:pPr>
      <w:r>
        <w:rPr>
          <w:rFonts w:ascii="Arial" w:hAnsi="Arial"/>
          <w:sz w:val="24"/>
        </w:rPr>
        <w:t xml:space="preserve">Note: You always read “coats the back of a metal spoon” But most instructions forget to tell you that you should coat the spoon, then draw your finger through the curd that is on the spoon and the curd does not run into each other. </w:t>
      </w:r>
      <w:bookmarkStart w:id="0" w:name="_GoBack"/>
      <w:bookmarkEnd w:id="0"/>
    </w:p>
    <w:sectPr w:rsidR="0063046A" w:rsidRPr="00B6743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78C82" w14:textId="77777777" w:rsidR="00C86F2E" w:rsidRDefault="00C86F2E" w:rsidP="00B6743B">
      <w:r>
        <w:separator/>
      </w:r>
    </w:p>
  </w:endnote>
  <w:endnote w:type="continuationSeparator" w:id="0">
    <w:p w14:paraId="58345786" w14:textId="77777777" w:rsidR="00C86F2E" w:rsidRDefault="00C86F2E" w:rsidP="00B6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22 Eaglefeath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916345" w14:textId="77777777" w:rsidR="00B6743B" w:rsidRDefault="00B674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F0D022" w14:textId="77777777" w:rsidR="00B6743B" w:rsidRDefault="00C86F2E">
    <w:pPr>
      <w:pStyle w:val="Footer"/>
      <w:rPr>
        <w:rFonts w:ascii="P22 Eaglefeather" w:hAnsi="P22 Eaglefeather" w:cs="Arial"/>
        <w:sz w:val="28"/>
        <w:szCs w:val="28"/>
      </w:rPr>
    </w:pPr>
    <w:r w:rsidRPr="00375A23">
      <w:rPr>
        <w:rFonts w:ascii="P22 Eaglefeather" w:hAnsi="P22 Eaglefeather" w:cs="Arial"/>
        <w:sz w:val="28"/>
        <w:szCs w:val="28"/>
      </w:rPr>
      <w:t>©</w:t>
    </w:r>
    <w:r w:rsidR="00B6743B">
      <w:rPr>
        <w:rFonts w:ascii="P22 Eaglefeather" w:hAnsi="P22 Eaglefeather" w:cs="Arial"/>
        <w:sz w:val="28"/>
        <w:szCs w:val="28"/>
      </w:rPr>
      <w:t xml:space="preserve">2004 </w:t>
    </w:r>
    <w:r w:rsidRPr="00375A23">
      <w:rPr>
        <w:rFonts w:ascii="P22 Eaglefeather" w:hAnsi="P22 Eaglefeather" w:cs="Arial"/>
        <w:sz w:val="28"/>
        <w:szCs w:val="28"/>
      </w:rPr>
      <w:t>George Geary CC</w:t>
    </w:r>
    <w:r w:rsidRPr="00375A23">
      <w:rPr>
        <w:rFonts w:ascii="P22 Eaglefeather" w:hAnsi="P22 Eaglefeather" w:cs="Arial"/>
        <w:sz w:val="28"/>
        <w:szCs w:val="28"/>
      </w:rPr>
      <w:t>P</w:t>
    </w:r>
    <w:r w:rsidRPr="00375A23">
      <w:rPr>
        <w:rFonts w:ascii="P22 Eaglefeather" w:hAnsi="P22 Eaglefeather" w:cs="Arial"/>
        <w:sz w:val="28"/>
        <w:szCs w:val="28"/>
      </w:rPr>
      <w:tab/>
    </w:r>
    <w:r w:rsidR="00B6743B">
      <w:rPr>
        <w:rFonts w:ascii="P22 Eaglefeather" w:hAnsi="P22 Eaglefeather" w:cs="Arial"/>
        <w:sz w:val="28"/>
        <w:szCs w:val="28"/>
      </w:rPr>
      <w:tab/>
    </w:r>
    <w:hyperlink r:id="rId1" w:history="1">
      <w:r w:rsidRPr="00375A23">
        <w:rPr>
          <w:rStyle w:val="Hyperlink"/>
          <w:rFonts w:ascii="P22 Eaglefeather" w:hAnsi="P22 Eaglefeather" w:cs="Arial"/>
          <w:sz w:val="28"/>
          <w:szCs w:val="28"/>
        </w:rPr>
        <w:t>www.georgegeary.com</w:t>
      </w:r>
    </w:hyperlink>
  </w:p>
  <w:p w14:paraId="2CBA8262" w14:textId="0BCA74AA" w:rsidR="00F909DB" w:rsidRDefault="00C86F2E">
    <w:pPr>
      <w:pStyle w:val="Footer"/>
      <w:rPr>
        <w:rFonts w:ascii="P22 Eaglefeather" w:hAnsi="P22 Eaglefeather" w:cs="Arial"/>
        <w:sz w:val="28"/>
        <w:szCs w:val="28"/>
      </w:rPr>
    </w:pPr>
    <w:hyperlink r:id="rId2" w:history="1">
      <w:r w:rsidRPr="00375A23">
        <w:rPr>
          <w:rStyle w:val="Hyperlink"/>
          <w:rFonts w:ascii="P22 Eaglefeather" w:hAnsi="P22 Eaglefeather" w:cs="Arial"/>
          <w:sz w:val="28"/>
          <w:szCs w:val="28"/>
        </w:rPr>
        <w:t>ggeary@aol.com</w:t>
      </w:r>
    </w:hyperlink>
    <w:r w:rsidR="00B6743B">
      <w:rPr>
        <w:rFonts w:ascii="P22 Eaglefeather" w:hAnsi="P22 Eaglefeather" w:cs="Arial"/>
        <w:sz w:val="28"/>
        <w:szCs w:val="28"/>
      </w:rPr>
      <w:tab/>
    </w:r>
    <w:r w:rsidR="00B6743B">
      <w:rPr>
        <w:rFonts w:ascii="P22 Eaglefeather" w:hAnsi="P22 Eaglefeather" w:cs="Arial"/>
        <w:sz w:val="28"/>
        <w:szCs w:val="28"/>
      </w:rPr>
      <w:tab/>
      <w:t>#</w:t>
    </w:r>
    <w:proofErr w:type="spellStart"/>
    <w:r w:rsidR="00B6743B">
      <w:rPr>
        <w:rFonts w:ascii="P22 Eaglefeather" w:hAnsi="P22 Eaglefeather" w:cs="Arial"/>
        <w:sz w:val="28"/>
        <w:szCs w:val="28"/>
      </w:rPr>
      <w:t>ChefGeary</w:t>
    </w:r>
    <w:proofErr w:type="spellEnd"/>
  </w:p>
  <w:p w14:paraId="21BDDCC0" w14:textId="70EA5919" w:rsidR="00B6743B" w:rsidRPr="00375A23" w:rsidRDefault="00B6743B">
    <w:pPr>
      <w:pStyle w:val="Footer"/>
      <w:rPr>
        <w:sz w:val="28"/>
        <w:szCs w:val="28"/>
      </w:rPr>
    </w:pPr>
    <w:r>
      <w:rPr>
        <w:rFonts w:ascii="P22 Eaglefeather" w:hAnsi="P22 Eaglefeather" w:cs="Arial"/>
        <w:sz w:val="28"/>
        <w:szCs w:val="28"/>
      </w:rPr>
      <w:t>Facebook: George Geary Culinary Tours</w:t>
    </w:r>
  </w:p>
  <w:p w14:paraId="0A28A579" w14:textId="77777777" w:rsidR="00F909DB" w:rsidRPr="00375A23" w:rsidRDefault="00C86F2E">
    <w:pPr>
      <w:pStyle w:val="Footer"/>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335F66" w14:textId="77777777" w:rsidR="00B6743B" w:rsidRDefault="00B674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98CA6" w14:textId="77777777" w:rsidR="00C86F2E" w:rsidRDefault="00C86F2E" w:rsidP="00B6743B">
      <w:r>
        <w:separator/>
      </w:r>
    </w:p>
  </w:footnote>
  <w:footnote w:type="continuationSeparator" w:id="0">
    <w:p w14:paraId="1F4027FA" w14:textId="77777777" w:rsidR="00C86F2E" w:rsidRDefault="00C86F2E" w:rsidP="00B674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073E38" w14:textId="02F8849C" w:rsidR="00B6743B" w:rsidRDefault="00B6743B">
    <w:pPr>
      <w:pStyle w:val="Header"/>
    </w:pPr>
    <w:r>
      <w:rPr>
        <w:noProof/>
      </w:rPr>
      <w:pict w14:anchorId="3406C6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52pt;z-index:-251655168;mso-position-horizontal:center;mso-position-horizontal-relative:margin;mso-position-vertical:center;mso-position-vertical-relative:margin" o:allowincell="f" fillcolor="silver" stroked="f">
          <v:textpath style="font-family:&quot;P22 Eaglefeather&quot;;font-size:1pt" string="www.georgegeary.com"/>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0D69E5" w14:textId="00C6556D" w:rsidR="00B6743B" w:rsidRDefault="00B6743B">
    <w:pPr>
      <w:pStyle w:val="Header"/>
    </w:pPr>
    <w:r>
      <w:rPr>
        <w:noProof/>
      </w:rPr>
      <w:pict w14:anchorId="1273D53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52pt;z-index:-251657216;mso-position-horizontal:center;mso-position-horizontal-relative:margin;mso-position-vertical:center;mso-position-vertical-relative:margin" o:allowincell="f" fillcolor="silver" stroked="f">
          <v:textpath style="font-family:&quot;P22 Eaglefeather&quot;;font-size:1pt" string="www.georgegeary.com"/>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E3F28F" w14:textId="4A4555E5" w:rsidR="00B6743B" w:rsidRDefault="00B6743B">
    <w:pPr>
      <w:pStyle w:val="Header"/>
    </w:pPr>
    <w:r>
      <w:rPr>
        <w:noProof/>
      </w:rPr>
      <w:pict w14:anchorId="6A57EDA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52pt;z-index:-251653120;mso-position-horizontal:center;mso-position-horizontal-relative:margin;mso-position-vertical:center;mso-position-vertical-relative:margin" o:allowincell="f" fillcolor="silver" stroked="f">
          <v:textpath style="font-family:&quot;P22 Eaglefeather&quot;;font-size:1pt" string="www.georgegeary.com"/>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68320CF9"/>
    <w:multiLevelType w:val="singleLevel"/>
    <w:tmpl w:val="BC6881F4"/>
    <w:lvl w:ilvl="0">
      <w:start w:val="1"/>
      <w:numFmt w:val="decimal"/>
      <w:lvlText w:val="%1."/>
      <w:legacy w:legacy="1" w:legacySpace="0" w:legacyIndent="360"/>
      <w:lvlJc w:val="left"/>
      <w:pPr>
        <w:ind w:left="360" w:hanging="36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E9"/>
    <w:rsid w:val="001E7376"/>
    <w:rsid w:val="00296EE9"/>
    <w:rsid w:val="00503B3C"/>
    <w:rsid w:val="00755E70"/>
    <w:rsid w:val="00AB2C39"/>
    <w:rsid w:val="00B6743B"/>
    <w:rsid w:val="00C01F9C"/>
    <w:rsid w:val="00C86F2E"/>
    <w:rsid w:val="00E26F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8DD1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6EE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6EE9"/>
    <w:pPr>
      <w:tabs>
        <w:tab w:val="center" w:pos="4320"/>
        <w:tab w:val="right" w:pos="8640"/>
      </w:tabs>
    </w:pPr>
  </w:style>
  <w:style w:type="character" w:customStyle="1" w:styleId="FooterChar">
    <w:name w:val="Footer Char"/>
    <w:basedOn w:val="DefaultParagraphFont"/>
    <w:link w:val="Footer"/>
    <w:rsid w:val="00296EE9"/>
    <w:rPr>
      <w:rFonts w:ascii="Times New Roman" w:eastAsia="Times New Roman" w:hAnsi="Times New Roman" w:cs="Times New Roman"/>
      <w:sz w:val="20"/>
      <w:szCs w:val="20"/>
    </w:rPr>
  </w:style>
  <w:style w:type="character" w:styleId="Hyperlink">
    <w:name w:val="Hyperlink"/>
    <w:rsid w:val="00296EE9"/>
    <w:rPr>
      <w:color w:val="0000FF"/>
      <w:u w:val="single"/>
    </w:rPr>
  </w:style>
  <w:style w:type="paragraph" w:styleId="Header">
    <w:name w:val="header"/>
    <w:basedOn w:val="Normal"/>
    <w:link w:val="HeaderChar"/>
    <w:uiPriority w:val="99"/>
    <w:unhideWhenUsed/>
    <w:rsid w:val="00B6743B"/>
    <w:pPr>
      <w:tabs>
        <w:tab w:val="center" w:pos="4680"/>
        <w:tab w:val="right" w:pos="9360"/>
      </w:tabs>
    </w:pPr>
  </w:style>
  <w:style w:type="character" w:customStyle="1" w:styleId="HeaderChar">
    <w:name w:val="Header Char"/>
    <w:basedOn w:val="DefaultParagraphFont"/>
    <w:link w:val="Header"/>
    <w:uiPriority w:val="99"/>
    <w:rsid w:val="00B6743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eorgegeary.com" TargetMode="External"/><Relationship Id="rId2" Type="http://schemas.openxmlformats.org/officeDocument/2006/relationships/hyperlink" Target="mailto:ggear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Geary</dc:creator>
  <cp:keywords/>
  <dc:description/>
  <cp:lastModifiedBy>George Geary</cp:lastModifiedBy>
  <cp:revision>2</cp:revision>
  <cp:lastPrinted>2017-06-28T22:47:00Z</cp:lastPrinted>
  <dcterms:created xsi:type="dcterms:W3CDTF">2017-06-28T22:47:00Z</dcterms:created>
  <dcterms:modified xsi:type="dcterms:W3CDTF">2017-06-28T22:47:00Z</dcterms:modified>
</cp:coreProperties>
</file>